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3622E" w14:textId="1BA5535F" w:rsidR="00FE3DD2" w:rsidRPr="00080983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В соответствии с планом-графиком проведения публичных обсуждений результатов правоприменительной практики территориальными органами Федеральной службы по экологическому, технологическому и атомному надзору в 2023 году от 23.12.2022 №91-рп 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Приволжское управление Федеральной службы по экологическому, технологическому и атомному надзору (далее – 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Управление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)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в режиме видеоконференцсвязи </w:t>
      </w:r>
      <w:r w:rsidR="00753240">
        <w:rPr>
          <w:rFonts w:ascii="Times New Roman" w:hAnsi="Times New Roman" w:cs="Times New Roman"/>
          <w:b w:val="0"/>
          <w:smallCaps w:val="0"/>
          <w:sz w:val="28"/>
          <w:szCs w:val="28"/>
        </w:rPr>
        <w:t>31.05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.2023 провело публичное мероприятие по обсуждению результатов правоприменительной практики за </w:t>
      </w:r>
      <w:r w:rsidR="00753240">
        <w:rPr>
          <w:rFonts w:ascii="Times New Roman" w:hAnsi="Times New Roman" w:cs="Times New Roman"/>
          <w:b w:val="0"/>
          <w:smallCaps w:val="0"/>
          <w:sz w:val="28"/>
          <w:szCs w:val="28"/>
          <w:lang w:val="en-US"/>
        </w:rPr>
        <w:t>I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753240">
        <w:rPr>
          <w:rFonts w:ascii="Times New Roman" w:hAnsi="Times New Roman" w:cs="Times New Roman"/>
          <w:b w:val="0"/>
          <w:smallCaps w:val="0"/>
          <w:sz w:val="28"/>
          <w:szCs w:val="28"/>
        </w:rPr>
        <w:t>квартал</w:t>
      </w:r>
      <w:r w:rsidR="00753240" w:rsidRPr="0075324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2023 </w:t>
      </w:r>
      <w:r w:rsidR="00753240">
        <w:rPr>
          <w:rFonts w:ascii="Times New Roman" w:hAnsi="Times New Roman" w:cs="Times New Roman"/>
          <w:b w:val="0"/>
          <w:smallCaps w:val="0"/>
          <w:sz w:val="28"/>
          <w:szCs w:val="28"/>
        </w:rPr>
        <w:t>года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14:paraId="6F6A6F1A" w14:textId="77777777" w:rsidR="00FE3DD2" w:rsidRPr="00080983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На публичное мероприятие были приглашены руководители и работники поднадзорных организаций, представители органов государственной власти и органов местного самоуправления.</w:t>
      </w:r>
    </w:p>
    <w:p w14:paraId="613523F7" w14:textId="77777777" w:rsidR="00FE3DD2" w:rsidRPr="00080983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На официальном сайте Управления в разделе «Публичное обсуждение результатов правоприменительной практики Приволжского управления Ростехнадзора» размещена информация о дате, времени и месте проведения публичного обсуждения, программа публичного мероприятия Управления, анкета для поднадзорных организаций для оценки предпринимательским сообществом эффективности и полезности публичного мероприятия Управления.</w:t>
      </w:r>
    </w:p>
    <w:p w14:paraId="4EB1ADBF" w14:textId="77777777" w:rsidR="00FE3DD2" w:rsidRPr="00080983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К публичному мероприятию были подключены более 160 участников по Республике Татарстан, Чувашской Республике и Республике Марий Эл.</w:t>
      </w:r>
    </w:p>
    <w:p w14:paraId="11634B43" w14:textId="77777777" w:rsidR="00FE3DD2" w:rsidRPr="00080983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Заслушаны доклады работников управления по курируемым направлениям деятельности, начальников контрольных (надзорных) отделов. </w:t>
      </w:r>
    </w:p>
    <w:p w14:paraId="294AF8C5" w14:textId="18C64C16" w:rsidR="00FE3DD2" w:rsidRPr="00080983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С приветственным словом выступил заместитель руководителя Управления </w:t>
      </w:r>
      <w:r w:rsidR="00753240"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Горев 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Дмитрий</w:t>
      </w:r>
      <w:r w:rsidR="0075324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Александрович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14:paraId="3C367695" w14:textId="77777777" w:rsidR="00FE3DD2" w:rsidRPr="00080983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Начальник Межрегионального отдела по надзору за химическими и взрывоопасными объектами Хабибуллин Ильдар Ильгизович ознакомил с основными показателями контрольной (надзорной) деятельности и анализом аварийности и травматизма на объектах хранения и переработки растительного сырья.</w:t>
      </w:r>
    </w:p>
    <w:p w14:paraId="107003E1" w14:textId="77777777" w:rsidR="00FE3DD2" w:rsidRPr="00080983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lastRenderedPageBreak/>
        <w:t>Начальник Казанского отдела Бикметов Ильфат Фидаилевич провел анализ основных показателей контрольной (надзорной) деятельности при осуществлении надзора за подъемными сооружениями, анализ аварийности и травматизма на объектах, эксплуатирующих подъемные сооружения. Разобрал проблемные вопросы, возникающие при эксплуатации подъемных сооружений.</w:t>
      </w:r>
    </w:p>
    <w:p w14:paraId="345188BC" w14:textId="7D02FA19" w:rsidR="00FE3DD2" w:rsidRPr="00080983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С докладом о контрольной (надзорной) деятельность в области Федерального государственного энергетического надзора</w:t>
      </w:r>
      <w:r w:rsidR="00753240">
        <w:rPr>
          <w:rFonts w:ascii="Times New Roman" w:hAnsi="Times New Roman" w:cs="Times New Roman"/>
          <w:b w:val="0"/>
          <w:smallCaps w:val="0"/>
          <w:sz w:val="28"/>
          <w:szCs w:val="28"/>
        </w:rPr>
        <w:t>, а именно: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="0075324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о 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подготовке к осенне-зимнему периоду</w:t>
      </w:r>
      <w:r w:rsidR="0075324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, 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требованиях по оценки готовности к отопительному периоду муниципальных образований, теплоснабжающих и теплосетевых организаций, а также потребителей тепловой энергии ознакомил начальник Межрегионального отдела государственного энергетического надзора и надзора за ГТС Зарипов Марс Миннеханович.</w:t>
      </w:r>
    </w:p>
    <w:p w14:paraId="36F75E67" w14:textId="311FEDC0" w:rsidR="00FE3DD2" w:rsidRPr="00080983" w:rsidRDefault="00753240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С о</w:t>
      </w:r>
      <w:r w:rsidR="00FE3DD2"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сновными показателями по контрольной надзорной деятельности в области ГТС</w:t>
      </w:r>
      <w:r w:rsidR="00FE3DD2">
        <w:rPr>
          <w:rFonts w:ascii="Times New Roman" w:hAnsi="Times New Roman" w:cs="Times New Roman"/>
          <w:b w:val="0"/>
          <w:smallCaps w:val="0"/>
          <w:sz w:val="28"/>
          <w:szCs w:val="28"/>
        </w:rPr>
        <w:t>; и</w:t>
      </w:r>
      <w:r w:rsidR="00FE3DD2"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тогами прохождения половодья ознакомил главный государственный инспектор межрегионального отдела государственного энергетического надзора и надзора за ГТС Лотфуллин</w:t>
      </w:r>
      <w:r w:rsidRPr="00753240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Адель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Рамилевич</w:t>
      </w:r>
      <w:r w:rsidR="00FE3DD2"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14:paraId="4AED618B" w14:textId="77777777" w:rsidR="00FE3DD2" w:rsidRPr="00080983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Участники мероприятия были проинформированы о проведенных в отношении надзорных объектов контрольных (надзорных) мероприятиях; о примененных по результатам контрольных (надзорных) мероприятий мерах административной ответственности; о наиболее часто встречающихся случаях нарушений обязательных требований.</w:t>
      </w:r>
    </w:p>
    <w:p w14:paraId="0FC40051" w14:textId="77777777" w:rsidR="00FE3DD2" w:rsidRPr="00080983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В период проведения публичного мероприятия по обсуждению результатов правоприменительной практики за I квартал 2023 год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а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в адрес Управления поступило 6 анкет. </w:t>
      </w:r>
    </w:p>
    <w:p w14:paraId="6D4CEFB3" w14:textId="5361EE0C" w:rsidR="00FE3DD2" w:rsidRPr="00080983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По результатам анкетирования </w:t>
      </w:r>
      <w:r w:rsidR="00781950">
        <w:rPr>
          <w:rFonts w:ascii="Times New Roman" w:hAnsi="Times New Roman" w:cs="Times New Roman"/>
          <w:b w:val="0"/>
          <w:smallCaps w:val="0"/>
          <w:sz w:val="28"/>
          <w:szCs w:val="28"/>
        </w:rPr>
        <w:t>сделаны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следующие выводы</w:t>
      </w:r>
      <w:r w:rsidR="00781950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14:paraId="3B94A2C9" w14:textId="17318AB8" w:rsidR="00FE3DD2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>Большинство опрошенных считают, что мероприятие проведено на высоком уровне и пожелали проводить подобные мероприятия регулярно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. Все участники изъявили желание в дальнейшем посещать подобные мероприятия.</w:t>
      </w:r>
    </w:p>
    <w:p w14:paraId="5602B379" w14:textId="77777777" w:rsidR="00081730" w:rsidRDefault="00081730" w:rsidP="000817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мероприятия приняты следующие решения:</w:t>
      </w:r>
    </w:p>
    <w:p w14:paraId="79131E98" w14:textId="77777777" w:rsidR="00F569E7" w:rsidRPr="00F569E7" w:rsidRDefault="00F569E7" w:rsidP="00F569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уделять внимание вопросам, связанным с нововведениями в области действующего законодательства;</w:t>
      </w:r>
    </w:p>
    <w:p w14:paraId="6D89A28E" w14:textId="77777777" w:rsidR="00F569E7" w:rsidRPr="00F569E7" w:rsidRDefault="00F569E7" w:rsidP="00F569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9E7">
        <w:rPr>
          <w:rFonts w:ascii="Times New Roman" w:eastAsia="Calibri" w:hAnsi="Times New Roman" w:cs="Times New Roman"/>
          <w:sz w:val="28"/>
          <w:szCs w:val="28"/>
        </w:rPr>
        <w:t>- рассмотрение типовых нарушений, выявляемых Приволжским управлением Ростехнадзора в процессе контрольно-надзорных мероприятий;</w:t>
      </w:r>
    </w:p>
    <w:p w14:paraId="542E0CCF" w14:textId="77777777" w:rsidR="00F569E7" w:rsidRPr="00F569E7" w:rsidRDefault="00F569E7" w:rsidP="00F569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9E7">
        <w:rPr>
          <w:rFonts w:ascii="Times New Roman" w:eastAsia="Calibri" w:hAnsi="Times New Roman" w:cs="Times New Roman"/>
          <w:sz w:val="28"/>
          <w:szCs w:val="28"/>
        </w:rPr>
        <w:t>- увеличить продолжительность обсуждений конкретных вопросов, предусмотреть наличие раздаточного материала с информацией по тематике совещания.</w:t>
      </w:r>
    </w:p>
    <w:p w14:paraId="5035BD21" w14:textId="77777777" w:rsidR="00FE3DD2" w:rsidRDefault="00FE3DD2" w:rsidP="00FE3DD2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И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нформация о проведенном публичном мероприятии опубликован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а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b w:val="0"/>
          <w:smallCaps w:val="0"/>
          <w:sz w:val="28"/>
          <w:szCs w:val="28"/>
        </w:rPr>
        <w:t>Управления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по адресу: </w:t>
      </w:r>
      <w:hyperlink r:id="rId4" w:history="1">
        <w:r w:rsidRPr="00080983">
          <w:rPr>
            <w:rFonts w:ascii="Times New Roman" w:hAnsi="Times New Roman" w:cs="Times New Roman"/>
            <w:b w:val="0"/>
            <w:smallCaps w:val="0"/>
            <w:sz w:val="28"/>
            <w:szCs w:val="28"/>
          </w:rPr>
          <w:t>http://privol.gosnadzor.ru/activity/public/pm-2023/31052023/publichnoe-obsuzhdenie-pravoprimenitelnoy-praktiki-.php</w:t>
        </w:r>
      </w:hyperlink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.</w:t>
      </w:r>
    </w:p>
    <w:p w14:paraId="49CF6B6E" w14:textId="77777777" w:rsidR="00DD554D" w:rsidRDefault="00DD554D"/>
    <w:sectPr w:rsidR="00DD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96"/>
    <w:rsid w:val="00081730"/>
    <w:rsid w:val="00583896"/>
    <w:rsid w:val="00753240"/>
    <w:rsid w:val="00781950"/>
    <w:rsid w:val="00D422EF"/>
    <w:rsid w:val="00DD554D"/>
    <w:rsid w:val="00F569E7"/>
    <w:rsid w:val="00F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79C1"/>
  <w15:chartTrackingRefBased/>
  <w15:docId w15:val="{E3175928-09A9-44D7-A317-AB62DBF1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3DD2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E3DD2"/>
    <w:rPr>
      <w:rFonts w:ascii="Arial" w:eastAsia="Calibri" w:hAnsi="Arial" w:cs="Arial"/>
      <w:b/>
      <w:bCs/>
      <w:small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vol.gosnadzor.ru/activity/public/pm-2023/31052023/publichnoe-obsuzhdenie-pravoprimenitelnoy-praktiki-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7</cp:revision>
  <dcterms:created xsi:type="dcterms:W3CDTF">2023-06-05T07:23:00Z</dcterms:created>
  <dcterms:modified xsi:type="dcterms:W3CDTF">2023-08-07T14:04:00Z</dcterms:modified>
</cp:coreProperties>
</file>